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29" w:rsidRPr="00FF3829" w:rsidRDefault="00FF3829" w:rsidP="00FF3829">
      <w:pPr>
        <w:pBdr>
          <w:top w:val="single" w:sz="6" w:space="1" w:color="76923C" w:themeColor="accent3" w:themeShade="BF" w:shadow="1"/>
          <w:left w:val="single" w:sz="6" w:space="4" w:color="76923C" w:themeColor="accent3" w:themeShade="BF" w:shadow="1"/>
          <w:bottom w:val="single" w:sz="6" w:space="1" w:color="76923C" w:themeColor="accent3" w:themeShade="BF" w:shadow="1"/>
          <w:right w:val="single" w:sz="6" w:space="4" w:color="76923C" w:themeColor="accent3" w:themeShade="BF" w:shadow="1"/>
        </w:pBdr>
        <w:jc w:val="center"/>
        <w:rPr>
          <w:sz w:val="28"/>
          <w:szCs w:val="28"/>
        </w:rPr>
      </w:pPr>
      <w:bookmarkStart w:id="0" w:name="_GoBack"/>
      <w:bookmarkEnd w:id="0"/>
      <w:r w:rsidRPr="00FF3829">
        <w:rPr>
          <w:sz w:val="28"/>
          <w:szCs w:val="28"/>
        </w:rPr>
        <w:t>Verdemont Neighborhood Association Bylaws</w:t>
      </w:r>
    </w:p>
    <w:p w:rsidR="004E7105" w:rsidRDefault="004E7105" w:rsidP="00FF3829">
      <w:pPr>
        <w:tabs>
          <w:tab w:val="left" w:pos="8220"/>
        </w:tabs>
      </w:pPr>
    </w:p>
    <w:p w:rsidR="00C77372" w:rsidRDefault="00C77372" w:rsidP="00FF3829">
      <w:pPr>
        <w:tabs>
          <w:tab w:val="left" w:pos="8220"/>
        </w:tabs>
      </w:pPr>
    </w:p>
    <w:p w:rsidR="00FF3829" w:rsidRPr="00FF3829" w:rsidRDefault="00FF3829" w:rsidP="00FF3829">
      <w:pPr>
        <w:tabs>
          <w:tab w:val="left" w:pos="8220"/>
        </w:tabs>
        <w:jc w:val="center"/>
        <w:rPr>
          <w:sz w:val="24"/>
          <w:szCs w:val="24"/>
        </w:rPr>
      </w:pPr>
      <w:r w:rsidRPr="00FF3829">
        <w:rPr>
          <w:sz w:val="24"/>
          <w:szCs w:val="24"/>
        </w:rPr>
        <w:t>Article I</w:t>
      </w:r>
    </w:p>
    <w:p w:rsidR="00FF3829" w:rsidRPr="00FF3829" w:rsidRDefault="00FF3829" w:rsidP="00FF3829">
      <w:pPr>
        <w:tabs>
          <w:tab w:val="left" w:pos="8220"/>
        </w:tabs>
        <w:jc w:val="center"/>
        <w:rPr>
          <w:sz w:val="24"/>
          <w:szCs w:val="24"/>
        </w:rPr>
      </w:pPr>
      <w:r w:rsidRPr="00FF3829">
        <w:rPr>
          <w:sz w:val="24"/>
          <w:szCs w:val="24"/>
        </w:rPr>
        <w:t>Name and Policy</w:t>
      </w:r>
    </w:p>
    <w:p w:rsidR="00FF3829" w:rsidRPr="00FF3829" w:rsidRDefault="00FF3829" w:rsidP="00FF3829">
      <w:pPr>
        <w:pStyle w:val="ListParagraph"/>
        <w:numPr>
          <w:ilvl w:val="1"/>
          <w:numId w:val="1"/>
        </w:numPr>
        <w:tabs>
          <w:tab w:val="left" w:pos="8220"/>
        </w:tabs>
        <w:rPr>
          <w:sz w:val="24"/>
          <w:szCs w:val="24"/>
        </w:rPr>
      </w:pPr>
      <w:r w:rsidRPr="00FF3829">
        <w:rPr>
          <w:sz w:val="24"/>
          <w:szCs w:val="24"/>
        </w:rPr>
        <w:t>The name of this Association shall be the Verdemont Neighborhood Association.</w:t>
      </w:r>
    </w:p>
    <w:p w:rsidR="00FF3829" w:rsidRPr="00FF3829" w:rsidRDefault="00FF3829" w:rsidP="00FF3829">
      <w:pPr>
        <w:pStyle w:val="ListParagraph"/>
        <w:numPr>
          <w:ilvl w:val="1"/>
          <w:numId w:val="1"/>
        </w:numPr>
        <w:tabs>
          <w:tab w:val="left" w:pos="8220"/>
        </w:tabs>
        <w:rPr>
          <w:sz w:val="24"/>
          <w:szCs w:val="24"/>
        </w:rPr>
      </w:pPr>
      <w:r w:rsidRPr="00FF3829">
        <w:rPr>
          <w:sz w:val="24"/>
          <w:szCs w:val="24"/>
        </w:rPr>
        <w:t>The Verdemont Neighborhood Association shall be a non-discriminatory and a non-profit association.</w:t>
      </w:r>
    </w:p>
    <w:p w:rsidR="00FF3829" w:rsidRPr="00FF3829" w:rsidRDefault="00FF3829" w:rsidP="00FF3829">
      <w:pPr>
        <w:pStyle w:val="ListParagraph"/>
        <w:numPr>
          <w:ilvl w:val="1"/>
          <w:numId w:val="1"/>
        </w:numPr>
        <w:tabs>
          <w:tab w:val="left" w:pos="8220"/>
        </w:tabs>
        <w:rPr>
          <w:sz w:val="24"/>
          <w:szCs w:val="24"/>
        </w:rPr>
      </w:pPr>
      <w:r w:rsidRPr="00FF3829">
        <w:rPr>
          <w:sz w:val="24"/>
          <w:szCs w:val="24"/>
        </w:rPr>
        <w:t xml:space="preserve">The Association shall be an affiliate of the </w:t>
      </w:r>
      <w:proofErr w:type="gramStart"/>
      <w:r w:rsidRPr="00FF3829">
        <w:rPr>
          <w:sz w:val="24"/>
          <w:szCs w:val="24"/>
        </w:rPr>
        <w:t>Neighborhood  Association</w:t>
      </w:r>
      <w:proofErr w:type="gramEnd"/>
      <w:r w:rsidRPr="00FF3829">
        <w:rPr>
          <w:sz w:val="24"/>
          <w:szCs w:val="24"/>
        </w:rPr>
        <w:t xml:space="preserve"> </w:t>
      </w:r>
      <w:r w:rsidR="002C3C9C">
        <w:rPr>
          <w:sz w:val="24"/>
          <w:szCs w:val="24"/>
        </w:rPr>
        <w:t xml:space="preserve">Council </w:t>
      </w:r>
      <w:r w:rsidRPr="00FF3829">
        <w:rPr>
          <w:sz w:val="24"/>
          <w:szCs w:val="24"/>
        </w:rPr>
        <w:t>of the City of San Bernardino.</w:t>
      </w:r>
    </w:p>
    <w:p w:rsidR="00FF3829" w:rsidRPr="00FF3829" w:rsidRDefault="00FF3829" w:rsidP="00FF3829">
      <w:pPr>
        <w:tabs>
          <w:tab w:val="left" w:pos="8220"/>
        </w:tabs>
        <w:rPr>
          <w:sz w:val="24"/>
          <w:szCs w:val="24"/>
        </w:rPr>
      </w:pPr>
    </w:p>
    <w:p w:rsidR="00FF3829" w:rsidRPr="00FF3829" w:rsidRDefault="00FF3829" w:rsidP="00FF3829">
      <w:pPr>
        <w:tabs>
          <w:tab w:val="left" w:pos="8220"/>
        </w:tabs>
        <w:rPr>
          <w:sz w:val="24"/>
          <w:szCs w:val="24"/>
        </w:rPr>
      </w:pPr>
    </w:p>
    <w:p w:rsidR="00FF3829" w:rsidRPr="00FF3829" w:rsidRDefault="00FF3829" w:rsidP="00FF3829">
      <w:pPr>
        <w:tabs>
          <w:tab w:val="left" w:pos="8220"/>
        </w:tabs>
        <w:jc w:val="center"/>
        <w:rPr>
          <w:sz w:val="24"/>
          <w:szCs w:val="24"/>
        </w:rPr>
      </w:pPr>
      <w:r w:rsidRPr="00FF3829">
        <w:rPr>
          <w:sz w:val="24"/>
          <w:szCs w:val="24"/>
        </w:rPr>
        <w:t>Article II</w:t>
      </w:r>
    </w:p>
    <w:p w:rsidR="00FF3829" w:rsidRPr="00FF3829" w:rsidRDefault="00FF3829" w:rsidP="00FF3829">
      <w:pPr>
        <w:tabs>
          <w:tab w:val="left" w:pos="8220"/>
        </w:tabs>
        <w:jc w:val="center"/>
        <w:rPr>
          <w:sz w:val="24"/>
          <w:szCs w:val="24"/>
        </w:rPr>
      </w:pPr>
      <w:r w:rsidRPr="00FF3829">
        <w:rPr>
          <w:sz w:val="24"/>
          <w:szCs w:val="24"/>
        </w:rPr>
        <w:t>Purposes</w:t>
      </w:r>
    </w:p>
    <w:p w:rsidR="00FF3829" w:rsidRPr="00FF3829" w:rsidRDefault="00FF3829" w:rsidP="00FF3829">
      <w:pPr>
        <w:tabs>
          <w:tab w:val="left" w:pos="8220"/>
        </w:tabs>
        <w:rPr>
          <w:sz w:val="24"/>
          <w:szCs w:val="24"/>
        </w:rPr>
      </w:pPr>
      <w:r w:rsidRPr="00FF3829">
        <w:rPr>
          <w:sz w:val="24"/>
          <w:szCs w:val="24"/>
        </w:rPr>
        <w:t>The purpose of this association shall be:</w:t>
      </w:r>
    </w:p>
    <w:p w:rsidR="00FF3829" w:rsidRDefault="00FF3829" w:rsidP="005A5597">
      <w:pPr>
        <w:tabs>
          <w:tab w:val="left" w:pos="8220"/>
        </w:tabs>
        <w:rPr>
          <w:sz w:val="24"/>
          <w:szCs w:val="24"/>
        </w:rPr>
      </w:pPr>
      <w:r w:rsidRPr="00FF3829">
        <w:rPr>
          <w:sz w:val="24"/>
          <w:szCs w:val="24"/>
        </w:rPr>
        <w:t>2.1 To speak with a united voice for the neighborhood and take such actions as may be appropriate to advance the interests of its residents.</w:t>
      </w:r>
    </w:p>
    <w:p w:rsidR="00FF3829" w:rsidRDefault="00FF3829" w:rsidP="00FF3829">
      <w:pPr>
        <w:tabs>
          <w:tab w:val="left" w:pos="8220"/>
        </w:tabs>
        <w:rPr>
          <w:sz w:val="24"/>
          <w:szCs w:val="24"/>
        </w:rPr>
      </w:pPr>
      <w:r>
        <w:rPr>
          <w:sz w:val="24"/>
          <w:szCs w:val="24"/>
        </w:rPr>
        <w:t>2.2 To enhance, maintain, and preserve property values and common interests in the neighborhood.</w:t>
      </w:r>
    </w:p>
    <w:p w:rsidR="00FF3829" w:rsidRDefault="005A5597" w:rsidP="00FF3829">
      <w:pPr>
        <w:tabs>
          <w:tab w:val="left" w:pos="8220"/>
        </w:tabs>
        <w:rPr>
          <w:sz w:val="24"/>
          <w:szCs w:val="24"/>
        </w:rPr>
      </w:pPr>
      <w:r>
        <w:rPr>
          <w:sz w:val="24"/>
          <w:szCs w:val="24"/>
        </w:rPr>
        <w:t>2.3 To promote a safe neighborhood in which to live.</w:t>
      </w:r>
    </w:p>
    <w:p w:rsidR="005A5597" w:rsidRDefault="005A5597" w:rsidP="00FF3829">
      <w:pPr>
        <w:tabs>
          <w:tab w:val="left" w:pos="8220"/>
        </w:tabs>
        <w:rPr>
          <w:sz w:val="24"/>
          <w:szCs w:val="24"/>
        </w:rPr>
      </w:pPr>
      <w:r>
        <w:rPr>
          <w:sz w:val="24"/>
          <w:szCs w:val="24"/>
        </w:rPr>
        <w:t>2.4 To encourage property owners and tenants to get acquainted with their neighbors.</w:t>
      </w:r>
    </w:p>
    <w:p w:rsidR="005A5597" w:rsidRDefault="005A5597" w:rsidP="00FF3829">
      <w:pPr>
        <w:tabs>
          <w:tab w:val="left" w:pos="8220"/>
        </w:tabs>
        <w:rPr>
          <w:sz w:val="24"/>
          <w:szCs w:val="24"/>
        </w:rPr>
      </w:pPr>
      <w:r>
        <w:rPr>
          <w:sz w:val="24"/>
          <w:szCs w:val="24"/>
        </w:rPr>
        <w:t>2.5 Help build a cooperative relationship with the government agencies to accomplish our mission.</w:t>
      </w:r>
    </w:p>
    <w:p w:rsidR="005A5597" w:rsidRDefault="005A5597" w:rsidP="00FF3829">
      <w:pPr>
        <w:tabs>
          <w:tab w:val="left" w:pos="8220"/>
        </w:tabs>
        <w:rPr>
          <w:sz w:val="24"/>
          <w:szCs w:val="24"/>
        </w:rPr>
      </w:pPr>
    </w:p>
    <w:p w:rsidR="005A5597" w:rsidRDefault="005A5597">
      <w:pPr>
        <w:rPr>
          <w:sz w:val="24"/>
          <w:szCs w:val="24"/>
        </w:rPr>
      </w:pPr>
      <w:r>
        <w:rPr>
          <w:sz w:val="24"/>
          <w:szCs w:val="24"/>
        </w:rPr>
        <w:br w:type="page"/>
      </w:r>
    </w:p>
    <w:p w:rsidR="005A5597" w:rsidRDefault="005A5597" w:rsidP="00FF3829">
      <w:pPr>
        <w:tabs>
          <w:tab w:val="left" w:pos="8220"/>
        </w:tabs>
        <w:rPr>
          <w:sz w:val="24"/>
          <w:szCs w:val="24"/>
        </w:rPr>
      </w:pPr>
    </w:p>
    <w:p w:rsidR="00C77372" w:rsidRDefault="00C77372" w:rsidP="00FF3829">
      <w:pPr>
        <w:tabs>
          <w:tab w:val="left" w:pos="8220"/>
        </w:tabs>
        <w:rPr>
          <w:sz w:val="24"/>
          <w:szCs w:val="24"/>
        </w:rPr>
      </w:pPr>
    </w:p>
    <w:p w:rsidR="005A5597" w:rsidRDefault="005A5597" w:rsidP="005A5597">
      <w:pPr>
        <w:tabs>
          <w:tab w:val="left" w:pos="8220"/>
        </w:tabs>
        <w:jc w:val="center"/>
        <w:rPr>
          <w:sz w:val="24"/>
          <w:szCs w:val="24"/>
        </w:rPr>
      </w:pPr>
      <w:r>
        <w:rPr>
          <w:sz w:val="24"/>
          <w:szCs w:val="24"/>
        </w:rPr>
        <w:t>Article III</w:t>
      </w:r>
    </w:p>
    <w:p w:rsidR="005A5597" w:rsidRDefault="005A5597" w:rsidP="005A5597">
      <w:pPr>
        <w:tabs>
          <w:tab w:val="left" w:pos="8220"/>
        </w:tabs>
        <w:jc w:val="center"/>
        <w:rPr>
          <w:sz w:val="24"/>
          <w:szCs w:val="24"/>
        </w:rPr>
      </w:pPr>
      <w:r>
        <w:rPr>
          <w:sz w:val="24"/>
          <w:szCs w:val="24"/>
        </w:rPr>
        <w:t>Membership</w:t>
      </w:r>
    </w:p>
    <w:p w:rsidR="005A5597" w:rsidRDefault="005A5597" w:rsidP="005A5597">
      <w:pPr>
        <w:tabs>
          <w:tab w:val="left" w:pos="8220"/>
        </w:tabs>
        <w:rPr>
          <w:sz w:val="24"/>
          <w:szCs w:val="24"/>
        </w:rPr>
      </w:pPr>
      <w:r>
        <w:rPr>
          <w:sz w:val="24"/>
          <w:szCs w:val="24"/>
        </w:rPr>
        <w:t xml:space="preserve"> The membership of the Association shall be made up of residents of the area bounded by University Parkway/</w:t>
      </w:r>
      <w:proofErr w:type="spellStart"/>
      <w:r>
        <w:rPr>
          <w:sz w:val="24"/>
          <w:szCs w:val="24"/>
        </w:rPr>
        <w:t>Northpark</w:t>
      </w:r>
      <w:proofErr w:type="spellEnd"/>
      <w:r>
        <w:rPr>
          <w:sz w:val="24"/>
          <w:szCs w:val="24"/>
        </w:rPr>
        <w:t xml:space="preserve"> Drive west to Devore, Kendall Drive north to the foothills.</w:t>
      </w:r>
    </w:p>
    <w:p w:rsidR="005A5597" w:rsidRDefault="005A5597" w:rsidP="005A5597">
      <w:pPr>
        <w:tabs>
          <w:tab w:val="left" w:pos="8220"/>
        </w:tabs>
        <w:rPr>
          <w:sz w:val="24"/>
          <w:szCs w:val="24"/>
        </w:rPr>
      </w:pPr>
    </w:p>
    <w:p w:rsidR="005A5597" w:rsidRDefault="005A5597" w:rsidP="005A5597">
      <w:pPr>
        <w:tabs>
          <w:tab w:val="left" w:pos="8220"/>
        </w:tabs>
        <w:rPr>
          <w:sz w:val="24"/>
          <w:szCs w:val="24"/>
        </w:rPr>
      </w:pPr>
    </w:p>
    <w:p w:rsidR="005A5597" w:rsidRDefault="005A5597" w:rsidP="005A5597">
      <w:pPr>
        <w:tabs>
          <w:tab w:val="left" w:pos="8220"/>
        </w:tabs>
        <w:jc w:val="center"/>
        <w:rPr>
          <w:sz w:val="24"/>
          <w:szCs w:val="24"/>
        </w:rPr>
      </w:pPr>
      <w:r>
        <w:rPr>
          <w:sz w:val="24"/>
          <w:szCs w:val="24"/>
        </w:rPr>
        <w:t>Article IV</w:t>
      </w:r>
    </w:p>
    <w:p w:rsidR="005A5597" w:rsidRDefault="005A5597" w:rsidP="005A5597">
      <w:pPr>
        <w:tabs>
          <w:tab w:val="left" w:pos="8220"/>
        </w:tabs>
        <w:jc w:val="center"/>
        <w:rPr>
          <w:sz w:val="24"/>
          <w:szCs w:val="24"/>
        </w:rPr>
      </w:pPr>
      <w:r>
        <w:rPr>
          <w:sz w:val="24"/>
          <w:szCs w:val="24"/>
        </w:rPr>
        <w:t>Finances and Fiscal Year</w:t>
      </w:r>
    </w:p>
    <w:p w:rsidR="005A5597" w:rsidRDefault="005A5597" w:rsidP="005A5597">
      <w:pPr>
        <w:tabs>
          <w:tab w:val="left" w:pos="8220"/>
        </w:tabs>
        <w:rPr>
          <w:sz w:val="24"/>
          <w:szCs w:val="24"/>
        </w:rPr>
      </w:pPr>
      <w:r>
        <w:rPr>
          <w:sz w:val="24"/>
          <w:szCs w:val="24"/>
        </w:rPr>
        <w:t>4.1 The Association is organized for non-profit purposes and the individual members will not derive profit therefrom.</w:t>
      </w:r>
    </w:p>
    <w:p w:rsidR="00542E35" w:rsidRDefault="00542E35" w:rsidP="005A5597">
      <w:pPr>
        <w:tabs>
          <w:tab w:val="left" w:pos="8220"/>
        </w:tabs>
        <w:rPr>
          <w:sz w:val="24"/>
          <w:szCs w:val="24"/>
        </w:rPr>
      </w:pPr>
      <w:r>
        <w:rPr>
          <w:sz w:val="24"/>
          <w:szCs w:val="24"/>
        </w:rPr>
        <w:t>4.2 The revenue of the Association shall be derived from the dues, projects, and donations.</w:t>
      </w:r>
    </w:p>
    <w:p w:rsidR="00542E35" w:rsidRDefault="00542E35" w:rsidP="005A5597">
      <w:pPr>
        <w:tabs>
          <w:tab w:val="left" w:pos="8220"/>
        </w:tabs>
        <w:rPr>
          <w:sz w:val="24"/>
          <w:szCs w:val="24"/>
        </w:rPr>
      </w:pPr>
      <w:r>
        <w:rPr>
          <w:sz w:val="24"/>
          <w:szCs w:val="24"/>
        </w:rPr>
        <w:t>4.3 Annual dues shall be</w:t>
      </w:r>
      <w:r w:rsidR="005B55B3">
        <w:rPr>
          <w:sz w:val="24"/>
          <w:szCs w:val="24"/>
        </w:rPr>
        <w:t>come due and payable one year from the date of sign up.</w:t>
      </w:r>
    </w:p>
    <w:p w:rsidR="00542E35" w:rsidRDefault="00542E35" w:rsidP="005B55B3">
      <w:pPr>
        <w:tabs>
          <w:tab w:val="left" w:pos="360"/>
        </w:tabs>
        <w:ind w:left="360"/>
        <w:rPr>
          <w:sz w:val="24"/>
          <w:szCs w:val="24"/>
        </w:rPr>
      </w:pPr>
      <w:r>
        <w:rPr>
          <w:sz w:val="24"/>
          <w:szCs w:val="24"/>
        </w:rPr>
        <w:t>4.3.1 The dues shall be sufficient to cover the Associations operating expenses for the fiscal year.</w:t>
      </w:r>
    </w:p>
    <w:p w:rsidR="00E94130" w:rsidRDefault="00E94130" w:rsidP="005A5597">
      <w:pPr>
        <w:tabs>
          <w:tab w:val="left" w:pos="8220"/>
        </w:tabs>
        <w:rPr>
          <w:sz w:val="24"/>
          <w:szCs w:val="24"/>
        </w:rPr>
      </w:pPr>
      <w:r>
        <w:rPr>
          <w:sz w:val="24"/>
          <w:szCs w:val="24"/>
        </w:rPr>
        <w:t>4.4 Shall provide an annual financial statement to the Neighborhood Association Cluster.</w:t>
      </w:r>
    </w:p>
    <w:p w:rsidR="00E94130" w:rsidRDefault="00E94130" w:rsidP="005A5597">
      <w:pPr>
        <w:tabs>
          <w:tab w:val="left" w:pos="8220"/>
        </w:tabs>
        <w:rPr>
          <w:sz w:val="24"/>
          <w:szCs w:val="24"/>
        </w:rPr>
      </w:pPr>
      <w:r>
        <w:rPr>
          <w:sz w:val="24"/>
          <w:szCs w:val="24"/>
        </w:rPr>
        <w:t>4.5 The fiscal year shall be from January 1 to December 31.</w:t>
      </w:r>
    </w:p>
    <w:p w:rsidR="00E94130" w:rsidRDefault="00E94130" w:rsidP="005A5597">
      <w:pPr>
        <w:tabs>
          <w:tab w:val="left" w:pos="8220"/>
        </w:tabs>
        <w:rPr>
          <w:sz w:val="24"/>
          <w:szCs w:val="24"/>
        </w:rPr>
      </w:pPr>
    </w:p>
    <w:p w:rsidR="00E94130" w:rsidRDefault="00E94130" w:rsidP="005A5597">
      <w:pPr>
        <w:tabs>
          <w:tab w:val="left" w:pos="8220"/>
        </w:tabs>
        <w:rPr>
          <w:sz w:val="24"/>
          <w:szCs w:val="24"/>
        </w:rPr>
      </w:pPr>
    </w:p>
    <w:p w:rsidR="00E94130" w:rsidRDefault="00E94130" w:rsidP="00E94130">
      <w:pPr>
        <w:tabs>
          <w:tab w:val="left" w:pos="8220"/>
        </w:tabs>
        <w:jc w:val="center"/>
        <w:rPr>
          <w:sz w:val="24"/>
          <w:szCs w:val="24"/>
        </w:rPr>
      </w:pPr>
      <w:r>
        <w:rPr>
          <w:sz w:val="24"/>
          <w:szCs w:val="24"/>
        </w:rPr>
        <w:t>Article V</w:t>
      </w:r>
    </w:p>
    <w:p w:rsidR="00E94130" w:rsidRDefault="00E94130" w:rsidP="00E94130">
      <w:pPr>
        <w:tabs>
          <w:tab w:val="left" w:pos="8220"/>
        </w:tabs>
        <w:jc w:val="center"/>
        <w:rPr>
          <w:sz w:val="24"/>
          <w:szCs w:val="24"/>
        </w:rPr>
      </w:pPr>
      <w:r>
        <w:rPr>
          <w:sz w:val="24"/>
          <w:szCs w:val="24"/>
        </w:rPr>
        <w:t>Officers, Board, Qualifications, Duties, and Tenure</w:t>
      </w:r>
    </w:p>
    <w:p w:rsidR="00E94130" w:rsidRDefault="00E94130" w:rsidP="005A5597">
      <w:pPr>
        <w:tabs>
          <w:tab w:val="left" w:pos="8220"/>
        </w:tabs>
        <w:rPr>
          <w:sz w:val="24"/>
          <w:szCs w:val="24"/>
        </w:rPr>
      </w:pPr>
      <w:r>
        <w:rPr>
          <w:sz w:val="24"/>
          <w:szCs w:val="24"/>
        </w:rPr>
        <w:t>5.1 The officers of the Association shall be a president, vice president, secretary, and treasurer.</w:t>
      </w:r>
    </w:p>
    <w:p w:rsidR="00E94130" w:rsidRDefault="00E94130" w:rsidP="005A5597">
      <w:pPr>
        <w:tabs>
          <w:tab w:val="left" w:pos="8220"/>
        </w:tabs>
        <w:rPr>
          <w:sz w:val="24"/>
          <w:szCs w:val="24"/>
        </w:rPr>
      </w:pPr>
      <w:r>
        <w:rPr>
          <w:sz w:val="24"/>
          <w:szCs w:val="24"/>
        </w:rPr>
        <w:t>5.2 The Executive Board of the Association shall consist of the above officers and at a minimum three additional board members elected for a term of one year.</w:t>
      </w:r>
    </w:p>
    <w:p w:rsidR="00E94130" w:rsidRDefault="00E94130">
      <w:pPr>
        <w:rPr>
          <w:sz w:val="24"/>
          <w:szCs w:val="24"/>
        </w:rPr>
      </w:pPr>
      <w:r>
        <w:rPr>
          <w:sz w:val="24"/>
          <w:szCs w:val="24"/>
        </w:rPr>
        <w:br w:type="page"/>
      </w:r>
    </w:p>
    <w:p w:rsidR="00E94130" w:rsidRDefault="00E94130" w:rsidP="00E94130">
      <w:pPr>
        <w:tabs>
          <w:tab w:val="left" w:pos="270"/>
        </w:tabs>
        <w:rPr>
          <w:sz w:val="24"/>
          <w:szCs w:val="24"/>
        </w:rPr>
      </w:pPr>
    </w:p>
    <w:p w:rsidR="00E94130" w:rsidRDefault="00E94130" w:rsidP="00E94130">
      <w:pPr>
        <w:tabs>
          <w:tab w:val="left" w:pos="270"/>
        </w:tabs>
        <w:rPr>
          <w:sz w:val="24"/>
          <w:szCs w:val="24"/>
        </w:rPr>
      </w:pPr>
      <w:r>
        <w:rPr>
          <w:sz w:val="24"/>
          <w:szCs w:val="24"/>
        </w:rPr>
        <w:t>5.3 The duties of the officers and board shall be as follows:</w:t>
      </w:r>
    </w:p>
    <w:p w:rsidR="00E94130" w:rsidRDefault="00E94130" w:rsidP="00E94130">
      <w:pPr>
        <w:tabs>
          <w:tab w:val="left" w:pos="270"/>
        </w:tabs>
        <w:rPr>
          <w:sz w:val="24"/>
          <w:szCs w:val="24"/>
        </w:rPr>
      </w:pPr>
      <w:r>
        <w:rPr>
          <w:sz w:val="24"/>
          <w:szCs w:val="24"/>
        </w:rPr>
        <w:tab/>
      </w:r>
      <w:r w:rsidR="005B55B3">
        <w:rPr>
          <w:sz w:val="24"/>
          <w:szCs w:val="24"/>
        </w:rPr>
        <w:t>5.3.1 President</w:t>
      </w:r>
    </w:p>
    <w:p w:rsidR="005B55B3" w:rsidRDefault="005B55B3" w:rsidP="005B55B3">
      <w:pPr>
        <w:tabs>
          <w:tab w:val="left" w:pos="270"/>
        </w:tabs>
        <w:ind w:left="720"/>
        <w:rPr>
          <w:sz w:val="24"/>
          <w:szCs w:val="24"/>
        </w:rPr>
      </w:pPr>
      <w:r>
        <w:rPr>
          <w:sz w:val="24"/>
          <w:szCs w:val="24"/>
        </w:rPr>
        <w:t>A. Preside at all meetings, serve as spokesperson for and act in the best interest of the Association.</w:t>
      </w:r>
    </w:p>
    <w:p w:rsidR="005B55B3" w:rsidRDefault="005B55B3" w:rsidP="005B55B3">
      <w:pPr>
        <w:tabs>
          <w:tab w:val="left" w:pos="270"/>
        </w:tabs>
        <w:ind w:left="720"/>
        <w:rPr>
          <w:sz w:val="24"/>
          <w:szCs w:val="24"/>
        </w:rPr>
      </w:pPr>
      <w:r>
        <w:rPr>
          <w:sz w:val="24"/>
          <w:szCs w:val="24"/>
        </w:rPr>
        <w:t>B. Enforce Bylaws</w:t>
      </w:r>
    </w:p>
    <w:p w:rsidR="005B55B3" w:rsidRDefault="005B55B3" w:rsidP="005B55B3">
      <w:pPr>
        <w:tabs>
          <w:tab w:val="left" w:pos="270"/>
        </w:tabs>
        <w:ind w:left="720"/>
        <w:rPr>
          <w:sz w:val="24"/>
          <w:szCs w:val="24"/>
        </w:rPr>
      </w:pPr>
      <w:r>
        <w:rPr>
          <w:sz w:val="24"/>
          <w:szCs w:val="24"/>
        </w:rPr>
        <w:t>C. Appoint all committee chairpersons as may be authorized by the membership or board.</w:t>
      </w:r>
    </w:p>
    <w:p w:rsidR="00DF09EE" w:rsidRDefault="00DF09EE" w:rsidP="005B55B3">
      <w:pPr>
        <w:tabs>
          <w:tab w:val="left" w:pos="270"/>
        </w:tabs>
        <w:ind w:left="720"/>
        <w:rPr>
          <w:sz w:val="24"/>
          <w:szCs w:val="24"/>
        </w:rPr>
      </w:pPr>
      <w:r>
        <w:rPr>
          <w:sz w:val="24"/>
          <w:szCs w:val="24"/>
        </w:rPr>
        <w:t>D. Perform such other duties as pertain to the office of president, or assigned, or requested, by the Executive Board.</w:t>
      </w:r>
    </w:p>
    <w:p w:rsidR="00DF09EE" w:rsidRDefault="00DF09EE" w:rsidP="00DF09EE">
      <w:pPr>
        <w:tabs>
          <w:tab w:val="left" w:pos="270"/>
        </w:tabs>
        <w:rPr>
          <w:sz w:val="24"/>
          <w:szCs w:val="24"/>
        </w:rPr>
      </w:pPr>
      <w:r>
        <w:rPr>
          <w:sz w:val="24"/>
          <w:szCs w:val="24"/>
        </w:rPr>
        <w:tab/>
        <w:t>5.3.2 Vice President</w:t>
      </w:r>
    </w:p>
    <w:p w:rsidR="00DF09EE" w:rsidRDefault="00DF09EE" w:rsidP="00DF09EE">
      <w:pPr>
        <w:tabs>
          <w:tab w:val="left" w:pos="270"/>
        </w:tabs>
        <w:rPr>
          <w:sz w:val="24"/>
          <w:szCs w:val="24"/>
        </w:rPr>
      </w:pPr>
      <w:r>
        <w:rPr>
          <w:sz w:val="24"/>
          <w:szCs w:val="24"/>
        </w:rPr>
        <w:tab/>
      </w:r>
      <w:r>
        <w:rPr>
          <w:sz w:val="24"/>
          <w:szCs w:val="24"/>
        </w:rPr>
        <w:tab/>
        <w:t>A. Perform the duties of the president in the absence of the president.</w:t>
      </w:r>
    </w:p>
    <w:p w:rsidR="00DF09EE" w:rsidRDefault="00DF09EE" w:rsidP="00DF09EE">
      <w:pPr>
        <w:tabs>
          <w:tab w:val="left" w:pos="270"/>
        </w:tabs>
        <w:ind w:left="720"/>
        <w:rPr>
          <w:sz w:val="24"/>
          <w:szCs w:val="24"/>
        </w:rPr>
      </w:pPr>
      <w:r>
        <w:rPr>
          <w:sz w:val="24"/>
          <w:szCs w:val="24"/>
        </w:rPr>
        <w:t>B. Assist the president in every way possible, and act as presidential representative when requested.</w:t>
      </w:r>
    </w:p>
    <w:p w:rsidR="00A37424" w:rsidRDefault="00A37424" w:rsidP="00A37424">
      <w:pPr>
        <w:tabs>
          <w:tab w:val="left" w:pos="270"/>
        </w:tabs>
        <w:rPr>
          <w:sz w:val="24"/>
          <w:szCs w:val="24"/>
        </w:rPr>
      </w:pPr>
      <w:r>
        <w:rPr>
          <w:sz w:val="24"/>
          <w:szCs w:val="24"/>
        </w:rPr>
        <w:tab/>
        <w:t>5.3.3 Secretary</w:t>
      </w:r>
    </w:p>
    <w:p w:rsidR="00A37424" w:rsidRDefault="00A37424" w:rsidP="00A37424">
      <w:pPr>
        <w:tabs>
          <w:tab w:val="left" w:pos="270"/>
        </w:tabs>
        <w:rPr>
          <w:sz w:val="24"/>
          <w:szCs w:val="24"/>
        </w:rPr>
      </w:pPr>
      <w:r>
        <w:rPr>
          <w:sz w:val="24"/>
          <w:szCs w:val="24"/>
        </w:rPr>
        <w:tab/>
      </w:r>
      <w:r>
        <w:rPr>
          <w:sz w:val="24"/>
          <w:szCs w:val="24"/>
        </w:rPr>
        <w:tab/>
        <w:t>A. Record all minutes</w:t>
      </w:r>
    </w:p>
    <w:p w:rsidR="00A37424" w:rsidRDefault="00A37424" w:rsidP="00A37424">
      <w:pPr>
        <w:tabs>
          <w:tab w:val="left" w:pos="270"/>
        </w:tabs>
        <w:rPr>
          <w:sz w:val="24"/>
          <w:szCs w:val="24"/>
        </w:rPr>
      </w:pPr>
      <w:r>
        <w:rPr>
          <w:sz w:val="24"/>
          <w:szCs w:val="24"/>
        </w:rPr>
        <w:tab/>
      </w:r>
      <w:r>
        <w:rPr>
          <w:sz w:val="24"/>
          <w:szCs w:val="24"/>
        </w:rPr>
        <w:tab/>
        <w:t>B. Keep a Record of active members.</w:t>
      </w:r>
    </w:p>
    <w:p w:rsidR="00A37424" w:rsidRDefault="00A37424" w:rsidP="00A37424">
      <w:pPr>
        <w:tabs>
          <w:tab w:val="left" w:pos="270"/>
        </w:tabs>
        <w:rPr>
          <w:sz w:val="24"/>
          <w:szCs w:val="24"/>
        </w:rPr>
      </w:pPr>
      <w:r>
        <w:rPr>
          <w:sz w:val="24"/>
          <w:szCs w:val="24"/>
        </w:rPr>
        <w:tab/>
      </w:r>
      <w:r>
        <w:rPr>
          <w:sz w:val="24"/>
          <w:szCs w:val="24"/>
        </w:rPr>
        <w:tab/>
        <w:t>C. Have a copy of the bylaws available at all meetings.</w:t>
      </w:r>
    </w:p>
    <w:p w:rsidR="00A37424" w:rsidRDefault="00A37424" w:rsidP="00A37424">
      <w:pPr>
        <w:tabs>
          <w:tab w:val="left" w:pos="270"/>
        </w:tabs>
        <w:ind w:left="720"/>
        <w:rPr>
          <w:sz w:val="24"/>
          <w:szCs w:val="24"/>
        </w:rPr>
      </w:pPr>
      <w:r>
        <w:rPr>
          <w:sz w:val="24"/>
          <w:szCs w:val="24"/>
        </w:rPr>
        <w:t>D. Prepare ballots for all elections if more than one person is nominated for any position and retain all ballots for thirty days after they are cast.</w:t>
      </w:r>
    </w:p>
    <w:p w:rsidR="00A37424" w:rsidRDefault="00A37424" w:rsidP="00A37424">
      <w:pPr>
        <w:tabs>
          <w:tab w:val="left" w:pos="270"/>
        </w:tabs>
        <w:ind w:left="720"/>
        <w:rPr>
          <w:sz w:val="24"/>
          <w:szCs w:val="24"/>
        </w:rPr>
      </w:pPr>
      <w:r>
        <w:rPr>
          <w:sz w:val="24"/>
          <w:szCs w:val="24"/>
        </w:rPr>
        <w:t>E. Comply with IRS regulations</w:t>
      </w:r>
    </w:p>
    <w:p w:rsidR="00A37424" w:rsidRDefault="00A37424" w:rsidP="00A37424">
      <w:pPr>
        <w:tabs>
          <w:tab w:val="left" w:pos="270"/>
        </w:tabs>
        <w:ind w:left="720"/>
        <w:rPr>
          <w:sz w:val="24"/>
          <w:szCs w:val="24"/>
        </w:rPr>
      </w:pPr>
      <w:r>
        <w:rPr>
          <w:sz w:val="24"/>
          <w:szCs w:val="24"/>
        </w:rPr>
        <w:t>F. Prepare correspondence as directed by the president.</w:t>
      </w:r>
    </w:p>
    <w:p w:rsidR="00A37424" w:rsidRDefault="00A37424" w:rsidP="00A37424">
      <w:pPr>
        <w:tabs>
          <w:tab w:val="left" w:pos="270"/>
        </w:tabs>
        <w:rPr>
          <w:sz w:val="24"/>
          <w:szCs w:val="24"/>
        </w:rPr>
      </w:pPr>
      <w:r>
        <w:rPr>
          <w:sz w:val="24"/>
          <w:szCs w:val="24"/>
        </w:rPr>
        <w:tab/>
        <w:t>5.3.4 Treasurer</w:t>
      </w:r>
    </w:p>
    <w:p w:rsidR="00A37424" w:rsidRDefault="00A37424" w:rsidP="00A37424">
      <w:pPr>
        <w:tabs>
          <w:tab w:val="left" w:pos="270"/>
        </w:tabs>
        <w:rPr>
          <w:sz w:val="24"/>
          <w:szCs w:val="24"/>
        </w:rPr>
      </w:pPr>
      <w:r>
        <w:rPr>
          <w:sz w:val="24"/>
          <w:szCs w:val="24"/>
        </w:rPr>
        <w:tab/>
      </w:r>
      <w:r>
        <w:rPr>
          <w:sz w:val="24"/>
          <w:szCs w:val="24"/>
        </w:rPr>
        <w:tab/>
        <w:t>A. Receive all monies payable to the Association.</w:t>
      </w:r>
    </w:p>
    <w:p w:rsidR="00A37424" w:rsidRDefault="00A37424" w:rsidP="00A37424">
      <w:pPr>
        <w:tabs>
          <w:tab w:val="left" w:pos="270"/>
        </w:tabs>
        <w:rPr>
          <w:sz w:val="24"/>
          <w:szCs w:val="24"/>
        </w:rPr>
      </w:pPr>
      <w:r>
        <w:rPr>
          <w:sz w:val="24"/>
          <w:szCs w:val="24"/>
        </w:rPr>
        <w:tab/>
      </w:r>
      <w:r>
        <w:rPr>
          <w:sz w:val="24"/>
          <w:szCs w:val="24"/>
        </w:rPr>
        <w:tab/>
        <w:t>B. Deposit receipts in a financial institution approved by the Executive Board.</w:t>
      </w:r>
    </w:p>
    <w:p w:rsidR="00A37424" w:rsidRDefault="00A37424" w:rsidP="00A37424">
      <w:pPr>
        <w:tabs>
          <w:tab w:val="left" w:pos="270"/>
        </w:tabs>
        <w:rPr>
          <w:sz w:val="24"/>
          <w:szCs w:val="24"/>
        </w:rPr>
      </w:pPr>
      <w:r>
        <w:rPr>
          <w:sz w:val="24"/>
          <w:szCs w:val="24"/>
        </w:rPr>
        <w:tab/>
      </w:r>
      <w:r>
        <w:rPr>
          <w:sz w:val="24"/>
          <w:szCs w:val="24"/>
        </w:rPr>
        <w:tab/>
        <w:t>C. Disburse funds upon authorization of the president, or Executive Board.</w:t>
      </w:r>
    </w:p>
    <w:p w:rsidR="00A37424" w:rsidRDefault="00A37424" w:rsidP="00A37424">
      <w:pPr>
        <w:tabs>
          <w:tab w:val="left" w:pos="270"/>
        </w:tabs>
        <w:rPr>
          <w:sz w:val="24"/>
          <w:szCs w:val="24"/>
        </w:rPr>
      </w:pPr>
      <w:r>
        <w:rPr>
          <w:sz w:val="24"/>
          <w:szCs w:val="24"/>
        </w:rPr>
        <w:lastRenderedPageBreak/>
        <w:tab/>
      </w:r>
      <w:r>
        <w:rPr>
          <w:sz w:val="24"/>
          <w:szCs w:val="24"/>
        </w:rPr>
        <w:tab/>
        <w:t>D. Keep accounts and financial records and report at all meetings.</w:t>
      </w:r>
    </w:p>
    <w:p w:rsidR="00A37424" w:rsidRDefault="00A37424" w:rsidP="00A37424">
      <w:pPr>
        <w:tabs>
          <w:tab w:val="left" w:pos="270"/>
        </w:tabs>
        <w:rPr>
          <w:sz w:val="24"/>
          <w:szCs w:val="24"/>
        </w:rPr>
      </w:pPr>
      <w:r>
        <w:rPr>
          <w:sz w:val="24"/>
          <w:szCs w:val="24"/>
        </w:rPr>
        <w:tab/>
      </w:r>
      <w:r>
        <w:rPr>
          <w:sz w:val="24"/>
          <w:szCs w:val="24"/>
        </w:rPr>
        <w:tab/>
        <w:t>F. Notify members that dues are payable January 1</w:t>
      </w:r>
      <w:r w:rsidRPr="00A37424">
        <w:rPr>
          <w:sz w:val="24"/>
          <w:szCs w:val="24"/>
          <w:vertAlign w:val="superscript"/>
        </w:rPr>
        <w:t>st</w:t>
      </w:r>
      <w:r>
        <w:rPr>
          <w:sz w:val="24"/>
          <w:szCs w:val="24"/>
        </w:rPr>
        <w:t>.</w:t>
      </w:r>
    </w:p>
    <w:p w:rsidR="00A37424" w:rsidRDefault="00A37424" w:rsidP="00A37424">
      <w:pPr>
        <w:tabs>
          <w:tab w:val="left" w:pos="270"/>
        </w:tabs>
        <w:rPr>
          <w:sz w:val="24"/>
          <w:szCs w:val="24"/>
        </w:rPr>
      </w:pPr>
      <w:r>
        <w:rPr>
          <w:sz w:val="24"/>
          <w:szCs w:val="24"/>
        </w:rPr>
        <w:tab/>
      </w:r>
      <w:r>
        <w:rPr>
          <w:sz w:val="24"/>
          <w:szCs w:val="24"/>
        </w:rPr>
        <w:tab/>
        <w:t>G. Perform other such duties as may be requested by the president.</w:t>
      </w:r>
    </w:p>
    <w:p w:rsidR="00A37424" w:rsidRDefault="00A37424" w:rsidP="00A37424">
      <w:pPr>
        <w:tabs>
          <w:tab w:val="left" w:pos="270"/>
        </w:tabs>
        <w:rPr>
          <w:sz w:val="24"/>
          <w:szCs w:val="24"/>
        </w:rPr>
      </w:pPr>
      <w:r>
        <w:rPr>
          <w:sz w:val="24"/>
          <w:szCs w:val="24"/>
        </w:rPr>
        <w:tab/>
        <w:t>5.3.5 Board</w:t>
      </w:r>
    </w:p>
    <w:p w:rsidR="00A37424" w:rsidRDefault="00A37424" w:rsidP="00A37424">
      <w:pPr>
        <w:tabs>
          <w:tab w:val="left" w:pos="270"/>
        </w:tabs>
        <w:rPr>
          <w:sz w:val="24"/>
          <w:szCs w:val="24"/>
        </w:rPr>
      </w:pPr>
      <w:r>
        <w:rPr>
          <w:sz w:val="24"/>
          <w:szCs w:val="24"/>
        </w:rPr>
        <w:tab/>
      </w:r>
      <w:r>
        <w:rPr>
          <w:sz w:val="24"/>
          <w:szCs w:val="24"/>
        </w:rPr>
        <w:tab/>
        <w:t>A. Serve as members of the Executive Board</w:t>
      </w:r>
    </w:p>
    <w:p w:rsidR="00A37424" w:rsidRDefault="00A37424" w:rsidP="00A37424">
      <w:pPr>
        <w:tabs>
          <w:tab w:val="left" w:pos="270"/>
        </w:tabs>
        <w:rPr>
          <w:sz w:val="24"/>
          <w:szCs w:val="24"/>
        </w:rPr>
      </w:pPr>
      <w:r>
        <w:rPr>
          <w:sz w:val="24"/>
          <w:szCs w:val="24"/>
        </w:rPr>
        <w:tab/>
      </w:r>
      <w:r>
        <w:rPr>
          <w:sz w:val="24"/>
          <w:szCs w:val="24"/>
        </w:rPr>
        <w:tab/>
        <w:t>B. Perform such other duties as may be requested by the president and the Association.</w:t>
      </w:r>
    </w:p>
    <w:p w:rsidR="00A37424" w:rsidRDefault="00A37424" w:rsidP="00A37424">
      <w:pPr>
        <w:tabs>
          <w:tab w:val="left" w:pos="270"/>
        </w:tabs>
        <w:ind w:left="720"/>
        <w:rPr>
          <w:sz w:val="24"/>
          <w:szCs w:val="24"/>
        </w:rPr>
      </w:pPr>
      <w:r>
        <w:rPr>
          <w:sz w:val="24"/>
          <w:szCs w:val="24"/>
        </w:rPr>
        <w:t>C. Attend meetings of the Executive Board on a regular basis. IF three meetings are missed without good cause, participation on the Executive Board may be terminated.</w:t>
      </w:r>
    </w:p>
    <w:p w:rsidR="00A37424" w:rsidRDefault="00DF6128" w:rsidP="00DF6128">
      <w:pPr>
        <w:tabs>
          <w:tab w:val="left" w:pos="270"/>
        </w:tabs>
        <w:rPr>
          <w:sz w:val="24"/>
          <w:szCs w:val="24"/>
        </w:rPr>
      </w:pPr>
      <w:r>
        <w:rPr>
          <w:sz w:val="24"/>
          <w:szCs w:val="24"/>
        </w:rPr>
        <w:tab/>
        <w:t>5.4 Terms of Office</w:t>
      </w:r>
    </w:p>
    <w:p w:rsidR="00DF6128" w:rsidRDefault="00DF6128" w:rsidP="00DF6128">
      <w:pPr>
        <w:tabs>
          <w:tab w:val="left" w:pos="270"/>
        </w:tabs>
        <w:ind w:left="720"/>
        <w:rPr>
          <w:sz w:val="24"/>
          <w:szCs w:val="24"/>
        </w:rPr>
      </w:pPr>
      <w:r>
        <w:rPr>
          <w:sz w:val="24"/>
          <w:szCs w:val="24"/>
        </w:rPr>
        <w:t>5.4.1 The Executive Board shall assume their respective duties immediately upon installation.</w:t>
      </w:r>
    </w:p>
    <w:p w:rsidR="00DF6128" w:rsidRDefault="00DF6128" w:rsidP="00DF6128">
      <w:pPr>
        <w:tabs>
          <w:tab w:val="left" w:pos="270"/>
        </w:tabs>
        <w:ind w:left="720"/>
        <w:rPr>
          <w:sz w:val="24"/>
          <w:szCs w:val="24"/>
        </w:rPr>
      </w:pPr>
      <w:r>
        <w:rPr>
          <w:sz w:val="24"/>
          <w:szCs w:val="24"/>
        </w:rPr>
        <w:t>5.4.2 The Executive Board shall serve for a term of one year or until their successors are elected.</w:t>
      </w:r>
    </w:p>
    <w:p w:rsidR="00DF6128" w:rsidRDefault="00DF6128" w:rsidP="00DF6128">
      <w:pPr>
        <w:tabs>
          <w:tab w:val="left" w:pos="270"/>
        </w:tabs>
        <w:ind w:left="720"/>
        <w:rPr>
          <w:sz w:val="24"/>
          <w:szCs w:val="24"/>
        </w:rPr>
      </w:pPr>
    </w:p>
    <w:p w:rsidR="00DF6128" w:rsidRDefault="00DF6128" w:rsidP="00DF6128">
      <w:pPr>
        <w:tabs>
          <w:tab w:val="left" w:pos="270"/>
        </w:tabs>
        <w:ind w:left="720"/>
        <w:rPr>
          <w:sz w:val="24"/>
          <w:szCs w:val="24"/>
        </w:rPr>
      </w:pPr>
    </w:p>
    <w:p w:rsidR="00DF6128" w:rsidRDefault="00DF6128" w:rsidP="00DF6128">
      <w:pPr>
        <w:tabs>
          <w:tab w:val="left" w:pos="270"/>
        </w:tabs>
        <w:ind w:left="720"/>
        <w:jc w:val="center"/>
        <w:rPr>
          <w:sz w:val="24"/>
          <w:szCs w:val="24"/>
        </w:rPr>
      </w:pPr>
      <w:r>
        <w:rPr>
          <w:sz w:val="24"/>
          <w:szCs w:val="24"/>
        </w:rPr>
        <w:t>Article VI</w:t>
      </w:r>
    </w:p>
    <w:p w:rsidR="00DF6128" w:rsidRDefault="00DF6128" w:rsidP="00DF6128">
      <w:pPr>
        <w:tabs>
          <w:tab w:val="left" w:pos="270"/>
        </w:tabs>
        <w:ind w:left="720"/>
        <w:jc w:val="center"/>
        <w:rPr>
          <w:sz w:val="24"/>
          <w:szCs w:val="24"/>
        </w:rPr>
      </w:pPr>
      <w:r>
        <w:rPr>
          <w:sz w:val="24"/>
          <w:szCs w:val="24"/>
        </w:rPr>
        <w:t>Meetings</w:t>
      </w:r>
    </w:p>
    <w:p w:rsidR="00DF6128" w:rsidRDefault="00DF6128" w:rsidP="00DF6128">
      <w:pPr>
        <w:tabs>
          <w:tab w:val="left" w:pos="270"/>
        </w:tabs>
        <w:rPr>
          <w:sz w:val="24"/>
          <w:szCs w:val="24"/>
        </w:rPr>
      </w:pPr>
      <w:r>
        <w:rPr>
          <w:sz w:val="24"/>
          <w:szCs w:val="24"/>
        </w:rPr>
        <w:tab/>
        <w:t>6.1 Regular Meetings</w:t>
      </w:r>
    </w:p>
    <w:p w:rsidR="00DF6128" w:rsidRDefault="00DF6128" w:rsidP="00C77372">
      <w:pPr>
        <w:tabs>
          <w:tab w:val="left" w:pos="270"/>
        </w:tabs>
        <w:ind w:left="720"/>
        <w:rPr>
          <w:sz w:val="24"/>
          <w:szCs w:val="24"/>
        </w:rPr>
      </w:pPr>
      <w:r>
        <w:rPr>
          <w:sz w:val="24"/>
          <w:szCs w:val="24"/>
        </w:rPr>
        <w:t>6.1.1 Meetings of the Association shall be held every three months, or as determined by the Executive Board.</w:t>
      </w:r>
    </w:p>
    <w:p w:rsidR="00DF6128" w:rsidRDefault="00DF6128" w:rsidP="00C77372">
      <w:pPr>
        <w:tabs>
          <w:tab w:val="left" w:pos="270"/>
        </w:tabs>
        <w:ind w:left="720"/>
        <w:rPr>
          <w:sz w:val="24"/>
          <w:szCs w:val="24"/>
        </w:rPr>
      </w:pPr>
      <w:r>
        <w:rPr>
          <w:sz w:val="24"/>
          <w:szCs w:val="24"/>
        </w:rPr>
        <w:t>6.1.2 Meetings of the Executive Board shall be held as determined by the Executive Board.</w:t>
      </w:r>
    </w:p>
    <w:p w:rsidR="00DF6128" w:rsidRDefault="00DF6128" w:rsidP="00DF6128">
      <w:pPr>
        <w:tabs>
          <w:tab w:val="left" w:pos="270"/>
        </w:tabs>
        <w:rPr>
          <w:sz w:val="24"/>
          <w:szCs w:val="24"/>
        </w:rPr>
      </w:pPr>
      <w:r>
        <w:rPr>
          <w:sz w:val="24"/>
          <w:szCs w:val="24"/>
        </w:rPr>
        <w:tab/>
        <w:t>6.2 Special Meetings</w:t>
      </w:r>
    </w:p>
    <w:p w:rsidR="00DF6128" w:rsidRDefault="00DF6128" w:rsidP="00DF6128">
      <w:pPr>
        <w:tabs>
          <w:tab w:val="left" w:pos="270"/>
        </w:tabs>
        <w:ind w:left="720"/>
        <w:rPr>
          <w:sz w:val="24"/>
          <w:szCs w:val="24"/>
        </w:rPr>
      </w:pPr>
      <w:r>
        <w:rPr>
          <w:sz w:val="24"/>
          <w:szCs w:val="24"/>
        </w:rPr>
        <w:t>6.2.1 Special meetings of the Association may be called at any time by the president, or a majority of the Executive Board, provided notice is given each member in reasonable time prior to said meeting.</w:t>
      </w:r>
    </w:p>
    <w:p w:rsidR="00DF6128" w:rsidRDefault="00DF6128">
      <w:pPr>
        <w:rPr>
          <w:sz w:val="24"/>
          <w:szCs w:val="24"/>
        </w:rPr>
      </w:pPr>
      <w:r>
        <w:rPr>
          <w:sz w:val="24"/>
          <w:szCs w:val="24"/>
        </w:rPr>
        <w:br w:type="page"/>
      </w:r>
    </w:p>
    <w:p w:rsidR="00C77372" w:rsidRDefault="00C77372" w:rsidP="00DF6128">
      <w:pPr>
        <w:tabs>
          <w:tab w:val="left" w:pos="270"/>
        </w:tabs>
        <w:rPr>
          <w:sz w:val="24"/>
          <w:szCs w:val="24"/>
        </w:rPr>
      </w:pPr>
    </w:p>
    <w:p w:rsidR="00DF6128" w:rsidRDefault="00DF6128" w:rsidP="00DF6128">
      <w:pPr>
        <w:tabs>
          <w:tab w:val="left" w:pos="270"/>
        </w:tabs>
        <w:rPr>
          <w:sz w:val="24"/>
          <w:szCs w:val="24"/>
        </w:rPr>
      </w:pPr>
      <w:r>
        <w:rPr>
          <w:sz w:val="24"/>
          <w:szCs w:val="24"/>
        </w:rPr>
        <w:tab/>
        <w:t>6.3 Annual Meeting</w:t>
      </w:r>
    </w:p>
    <w:p w:rsidR="00DF6128" w:rsidRDefault="00DF6128" w:rsidP="00DF6128">
      <w:pPr>
        <w:tabs>
          <w:tab w:val="left" w:pos="270"/>
        </w:tabs>
        <w:ind w:left="720"/>
        <w:rPr>
          <w:sz w:val="24"/>
          <w:szCs w:val="24"/>
        </w:rPr>
      </w:pPr>
      <w:r>
        <w:rPr>
          <w:sz w:val="24"/>
          <w:szCs w:val="24"/>
        </w:rPr>
        <w:t>6.3.1 The first meeting of the Association each year shall be the Annual Meeting and installation of officers and directors.</w:t>
      </w:r>
    </w:p>
    <w:p w:rsidR="00DF6128" w:rsidRDefault="00DF6128" w:rsidP="00DF6128">
      <w:pPr>
        <w:tabs>
          <w:tab w:val="left" w:pos="270"/>
        </w:tabs>
        <w:rPr>
          <w:sz w:val="24"/>
          <w:szCs w:val="24"/>
        </w:rPr>
      </w:pPr>
      <w:r>
        <w:rPr>
          <w:sz w:val="24"/>
          <w:szCs w:val="24"/>
        </w:rPr>
        <w:tab/>
        <w:t>6.4 Quorum</w:t>
      </w:r>
    </w:p>
    <w:p w:rsidR="00DF6128" w:rsidRDefault="00DF6128" w:rsidP="00DF6128">
      <w:pPr>
        <w:tabs>
          <w:tab w:val="left" w:pos="270"/>
        </w:tabs>
        <w:rPr>
          <w:sz w:val="24"/>
          <w:szCs w:val="24"/>
        </w:rPr>
      </w:pPr>
      <w:r>
        <w:rPr>
          <w:sz w:val="24"/>
          <w:szCs w:val="24"/>
        </w:rPr>
        <w:tab/>
      </w:r>
      <w:r>
        <w:rPr>
          <w:sz w:val="24"/>
          <w:szCs w:val="24"/>
        </w:rPr>
        <w:tab/>
        <w:t>6.4.1 A quorum for the Executive Board shall consist of five members.</w:t>
      </w:r>
    </w:p>
    <w:p w:rsidR="00DF6128" w:rsidRDefault="00DF6128" w:rsidP="00DF6128">
      <w:pPr>
        <w:tabs>
          <w:tab w:val="left" w:pos="270"/>
        </w:tabs>
        <w:ind w:left="720"/>
        <w:rPr>
          <w:sz w:val="24"/>
          <w:szCs w:val="24"/>
        </w:rPr>
      </w:pPr>
      <w:r>
        <w:rPr>
          <w:sz w:val="24"/>
          <w:szCs w:val="24"/>
        </w:rPr>
        <w:t>6.4.2 A quorum for any regularly called meeting of the Association shall consist of those present and voting.</w:t>
      </w:r>
    </w:p>
    <w:p w:rsidR="00DF6128" w:rsidRDefault="00DF6128" w:rsidP="00DF6128">
      <w:pPr>
        <w:tabs>
          <w:tab w:val="left" w:pos="270"/>
        </w:tabs>
        <w:ind w:left="720"/>
        <w:rPr>
          <w:sz w:val="24"/>
          <w:szCs w:val="24"/>
        </w:rPr>
      </w:pPr>
    </w:p>
    <w:p w:rsidR="00DF6128" w:rsidRDefault="00DF6128" w:rsidP="00DF6128">
      <w:pPr>
        <w:tabs>
          <w:tab w:val="left" w:pos="270"/>
        </w:tabs>
        <w:ind w:left="720"/>
        <w:rPr>
          <w:sz w:val="24"/>
          <w:szCs w:val="24"/>
        </w:rPr>
      </w:pPr>
    </w:p>
    <w:p w:rsidR="00DF6128" w:rsidRDefault="00DF6128" w:rsidP="00DF6128">
      <w:pPr>
        <w:tabs>
          <w:tab w:val="left" w:pos="270"/>
        </w:tabs>
        <w:ind w:left="720"/>
        <w:jc w:val="center"/>
        <w:rPr>
          <w:sz w:val="24"/>
          <w:szCs w:val="24"/>
        </w:rPr>
      </w:pPr>
      <w:r>
        <w:rPr>
          <w:sz w:val="24"/>
          <w:szCs w:val="24"/>
        </w:rPr>
        <w:t>Article VII</w:t>
      </w:r>
    </w:p>
    <w:p w:rsidR="00DF6128" w:rsidRDefault="00DF6128" w:rsidP="00DF6128">
      <w:pPr>
        <w:tabs>
          <w:tab w:val="left" w:pos="270"/>
        </w:tabs>
        <w:ind w:left="720"/>
        <w:jc w:val="center"/>
        <w:rPr>
          <w:sz w:val="24"/>
          <w:szCs w:val="24"/>
        </w:rPr>
      </w:pPr>
      <w:r>
        <w:rPr>
          <w:sz w:val="24"/>
          <w:szCs w:val="24"/>
        </w:rPr>
        <w:t>Nominations, Elections, and Balloting</w:t>
      </w:r>
    </w:p>
    <w:p w:rsidR="00DF6128" w:rsidRDefault="000C5706" w:rsidP="000C5706">
      <w:pPr>
        <w:tabs>
          <w:tab w:val="left" w:pos="270"/>
        </w:tabs>
        <w:ind w:left="270"/>
        <w:rPr>
          <w:sz w:val="24"/>
          <w:szCs w:val="24"/>
        </w:rPr>
      </w:pPr>
      <w:r>
        <w:rPr>
          <w:sz w:val="24"/>
          <w:szCs w:val="24"/>
        </w:rPr>
        <w:t xml:space="preserve"> The president shall appoint a Nominating Committee of at least three members for the purpose of nominating a slate of officers and Board members. The Nominating Committee shall present the slate of nominees at the meeting preceding the first meeting of the year. Nominations shall be permitted from the floor by a member with the consent of the nominee. The officers and Board shall be elected at the Annual Meeting.</w:t>
      </w:r>
    </w:p>
    <w:p w:rsidR="000C5706" w:rsidRDefault="000C5706" w:rsidP="000C5706">
      <w:pPr>
        <w:tabs>
          <w:tab w:val="left" w:pos="270"/>
        </w:tabs>
        <w:ind w:left="270"/>
        <w:rPr>
          <w:sz w:val="24"/>
          <w:szCs w:val="24"/>
        </w:rPr>
      </w:pPr>
    </w:p>
    <w:p w:rsidR="000C5706" w:rsidRDefault="000C5706" w:rsidP="000C5706">
      <w:pPr>
        <w:tabs>
          <w:tab w:val="left" w:pos="270"/>
        </w:tabs>
        <w:ind w:left="270"/>
        <w:rPr>
          <w:sz w:val="24"/>
          <w:szCs w:val="24"/>
        </w:rPr>
      </w:pPr>
    </w:p>
    <w:p w:rsidR="000C5706" w:rsidRDefault="000C5706" w:rsidP="000C5706">
      <w:pPr>
        <w:tabs>
          <w:tab w:val="left" w:pos="270"/>
        </w:tabs>
        <w:ind w:left="270"/>
        <w:jc w:val="center"/>
        <w:rPr>
          <w:sz w:val="24"/>
          <w:szCs w:val="24"/>
        </w:rPr>
      </w:pPr>
      <w:r>
        <w:rPr>
          <w:sz w:val="24"/>
          <w:szCs w:val="24"/>
        </w:rPr>
        <w:t>Article VIII</w:t>
      </w:r>
    </w:p>
    <w:p w:rsidR="000C5706" w:rsidRDefault="000C5706" w:rsidP="000C5706">
      <w:pPr>
        <w:tabs>
          <w:tab w:val="left" w:pos="270"/>
        </w:tabs>
        <w:ind w:left="270"/>
        <w:jc w:val="center"/>
        <w:rPr>
          <w:sz w:val="24"/>
          <w:szCs w:val="24"/>
        </w:rPr>
      </w:pPr>
      <w:r>
        <w:rPr>
          <w:sz w:val="24"/>
          <w:szCs w:val="24"/>
        </w:rPr>
        <w:t>Vacancies</w:t>
      </w:r>
    </w:p>
    <w:p w:rsidR="000C5706" w:rsidRDefault="000C5706" w:rsidP="000C5706">
      <w:pPr>
        <w:tabs>
          <w:tab w:val="left" w:pos="270"/>
        </w:tabs>
        <w:ind w:left="720"/>
        <w:rPr>
          <w:sz w:val="24"/>
          <w:szCs w:val="24"/>
        </w:rPr>
      </w:pPr>
      <w:r>
        <w:rPr>
          <w:sz w:val="24"/>
          <w:szCs w:val="24"/>
        </w:rPr>
        <w:t>8.1 A vacancy in the office of president shall be filled by the vice president who shall succeed to the office of president.</w:t>
      </w:r>
    </w:p>
    <w:p w:rsidR="000C5706" w:rsidRDefault="000C5706" w:rsidP="00DE6ECB">
      <w:pPr>
        <w:tabs>
          <w:tab w:val="left" w:pos="270"/>
        </w:tabs>
        <w:ind w:left="720"/>
        <w:rPr>
          <w:sz w:val="24"/>
          <w:szCs w:val="24"/>
        </w:rPr>
      </w:pPr>
      <w:r>
        <w:rPr>
          <w:sz w:val="24"/>
          <w:szCs w:val="24"/>
        </w:rPr>
        <w:t>8.2 All vacancies in elective offices, except that of the president, shall be filled for the unexpired term by appointment of the president, with the approval of the Executive Board.</w:t>
      </w:r>
    </w:p>
    <w:p w:rsidR="00DE6ECB" w:rsidRDefault="00DE6ECB" w:rsidP="00DE6ECB">
      <w:pPr>
        <w:tabs>
          <w:tab w:val="left" w:pos="270"/>
        </w:tabs>
        <w:ind w:left="720"/>
        <w:rPr>
          <w:sz w:val="24"/>
          <w:szCs w:val="24"/>
        </w:rPr>
      </w:pPr>
    </w:p>
    <w:p w:rsidR="00DE6ECB" w:rsidRDefault="00DE6ECB" w:rsidP="00DE6ECB">
      <w:pPr>
        <w:tabs>
          <w:tab w:val="left" w:pos="270"/>
        </w:tabs>
        <w:ind w:left="720"/>
        <w:rPr>
          <w:sz w:val="24"/>
          <w:szCs w:val="24"/>
        </w:rPr>
      </w:pPr>
    </w:p>
    <w:p w:rsidR="00DE6ECB" w:rsidRDefault="00DE6ECB" w:rsidP="00DE6ECB">
      <w:pPr>
        <w:tabs>
          <w:tab w:val="left" w:pos="270"/>
        </w:tabs>
        <w:ind w:left="720"/>
        <w:rPr>
          <w:sz w:val="24"/>
          <w:szCs w:val="24"/>
        </w:rPr>
      </w:pPr>
    </w:p>
    <w:p w:rsidR="00DE6ECB" w:rsidRDefault="00DE6ECB" w:rsidP="00DE6ECB">
      <w:pPr>
        <w:tabs>
          <w:tab w:val="left" w:pos="270"/>
        </w:tabs>
        <w:ind w:left="720"/>
        <w:jc w:val="center"/>
        <w:rPr>
          <w:sz w:val="24"/>
          <w:szCs w:val="24"/>
        </w:rPr>
      </w:pPr>
      <w:r>
        <w:rPr>
          <w:sz w:val="24"/>
          <w:szCs w:val="24"/>
        </w:rPr>
        <w:t>Article XI</w:t>
      </w:r>
    </w:p>
    <w:p w:rsidR="00DE6ECB" w:rsidRDefault="00DE6ECB" w:rsidP="00DE6ECB">
      <w:pPr>
        <w:tabs>
          <w:tab w:val="left" w:pos="270"/>
        </w:tabs>
        <w:ind w:left="720"/>
        <w:jc w:val="center"/>
        <w:rPr>
          <w:sz w:val="24"/>
          <w:szCs w:val="24"/>
        </w:rPr>
      </w:pPr>
      <w:r>
        <w:rPr>
          <w:sz w:val="24"/>
          <w:szCs w:val="24"/>
        </w:rPr>
        <w:t>Amendments</w:t>
      </w:r>
    </w:p>
    <w:p w:rsidR="00DE6ECB" w:rsidRDefault="00DE6ECB" w:rsidP="00DE6ECB">
      <w:pPr>
        <w:tabs>
          <w:tab w:val="left" w:pos="270"/>
        </w:tabs>
        <w:ind w:left="720"/>
        <w:rPr>
          <w:sz w:val="24"/>
          <w:szCs w:val="24"/>
        </w:rPr>
      </w:pPr>
      <w:r>
        <w:rPr>
          <w:sz w:val="24"/>
          <w:szCs w:val="24"/>
        </w:rPr>
        <w:t>9.1 Amendments to the Bylaws may be proposed by the Executive Board or any member in good standing of the Association.</w:t>
      </w:r>
    </w:p>
    <w:p w:rsidR="00DE6ECB" w:rsidRDefault="00DE6ECB" w:rsidP="00DE6ECB">
      <w:pPr>
        <w:tabs>
          <w:tab w:val="left" w:pos="270"/>
        </w:tabs>
        <w:ind w:left="720"/>
        <w:rPr>
          <w:sz w:val="24"/>
          <w:szCs w:val="24"/>
        </w:rPr>
      </w:pPr>
      <w:r>
        <w:rPr>
          <w:sz w:val="24"/>
          <w:szCs w:val="24"/>
        </w:rPr>
        <w:t>9.2 Proposed amendments shall be presented at a regular or special meeting.</w:t>
      </w:r>
    </w:p>
    <w:p w:rsidR="00DE6ECB" w:rsidRDefault="00DE6ECB" w:rsidP="00DE6ECB">
      <w:pPr>
        <w:tabs>
          <w:tab w:val="left" w:pos="270"/>
        </w:tabs>
        <w:ind w:left="720"/>
        <w:rPr>
          <w:sz w:val="24"/>
          <w:szCs w:val="24"/>
        </w:rPr>
      </w:pPr>
      <w:r>
        <w:rPr>
          <w:sz w:val="24"/>
          <w:szCs w:val="24"/>
        </w:rPr>
        <w:t>9.3 Proposed amendments shall be presented in writing to the members present at a regular or special business meeting prior to the meeting at which they are to be voted upon.</w:t>
      </w:r>
    </w:p>
    <w:p w:rsidR="00DE6ECB" w:rsidRDefault="00DE6ECB" w:rsidP="00DE6ECB">
      <w:pPr>
        <w:tabs>
          <w:tab w:val="left" w:pos="270"/>
        </w:tabs>
        <w:ind w:left="720"/>
        <w:rPr>
          <w:sz w:val="24"/>
          <w:szCs w:val="24"/>
        </w:rPr>
      </w:pPr>
      <w:r>
        <w:rPr>
          <w:sz w:val="24"/>
          <w:szCs w:val="24"/>
        </w:rPr>
        <w:t>9.4 These Bylaws may be amended at any meeting by a two-thirds vote of the members present.</w:t>
      </w:r>
    </w:p>
    <w:p w:rsidR="00DE6ECB" w:rsidRDefault="00DE6ECB" w:rsidP="00DE6ECB">
      <w:pPr>
        <w:tabs>
          <w:tab w:val="left" w:pos="270"/>
        </w:tabs>
        <w:ind w:left="720"/>
        <w:rPr>
          <w:sz w:val="24"/>
          <w:szCs w:val="24"/>
        </w:rPr>
      </w:pPr>
    </w:p>
    <w:p w:rsidR="00DE6ECB" w:rsidRDefault="00DE6ECB" w:rsidP="00DE6ECB">
      <w:pPr>
        <w:tabs>
          <w:tab w:val="left" w:pos="270"/>
        </w:tabs>
        <w:ind w:left="720"/>
        <w:rPr>
          <w:sz w:val="24"/>
          <w:szCs w:val="24"/>
        </w:rPr>
      </w:pPr>
    </w:p>
    <w:p w:rsidR="00DE6ECB" w:rsidRDefault="00DE6ECB" w:rsidP="00DE6ECB">
      <w:pPr>
        <w:tabs>
          <w:tab w:val="left" w:pos="270"/>
        </w:tabs>
        <w:ind w:left="720"/>
        <w:jc w:val="center"/>
        <w:rPr>
          <w:sz w:val="24"/>
          <w:szCs w:val="24"/>
        </w:rPr>
      </w:pPr>
      <w:r>
        <w:rPr>
          <w:sz w:val="24"/>
          <w:szCs w:val="24"/>
        </w:rPr>
        <w:t>Article X</w:t>
      </w:r>
    </w:p>
    <w:p w:rsidR="00DE6ECB" w:rsidRDefault="00DE6ECB" w:rsidP="00DE6ECB">
      <w:pPr>
        <w:tabs>
          <w:tab w:val="left" w:pos="270"/>
        </w:tabs>
        <w:ind w:left="720"/>
        <w:jc w:val="center"/>
        <w:rPr>
          <w:sz w:val="24"/>
          <w:szCs w:val="24"/>
        </w:rPr>
      </w:pPr>
      <w:r>
        <w:rPr>
          <w:sz w:val="24"/>
          <w:szCs w:val="24"/>
        </w:rPr>
        <w:t>Rules of Order</w:t>
      </w:r>
    </w:p>
    <w:p w:rsidR="00DE6ECB" w:rsidRDefault="00DE6ECB" w:rsidP="00DE6ECB">
      <w:pPr>
        <w:tabs>
          <w:tab w:val="left" w:pos="270"/>
        </w:tabs>
        <w:ind w:left="720"/>
        <w:rPr>
          <w:sz w:val="24"/>
          <w:szCs w:val="24"/>
        </w:rPr>
      </w:pPr>
      <w:r>
        <w:rPr>
          <w:sz w:val="24"/>
          <w:szCs w:val="24"/>
        </w:rPr>
        <w:t xml:space="preserve"> Business meeting of the Association shall be conducted under Robert’s Rules of Order (latest revision).</w:t>
      </w:r>
    </w:p>
    <w:p w:rsidR="00DE6ECB" w:rsidRDefault="00DE6ECB" w:rsidP="00DE6ECB">
      <w:pPr>
        <w:tabs>
          <w:tab w:val="left" w:pos="270"/>
        </w:tabs>
        <w:ind w:left="720"/>
        <w:rPr>
          <w:sz w:val="24"/>
          <w:szCs w:val="24"/>
        </w:rPr>
      </w:pPr>
    </w:p>
    <w:p w:rsidR="00DE6ECB" w:rsidRDefault="00DE6ECB" w:rsidP="00DE6ECB">
      <w:pPr>
        <w:tabs>
          <w:tab w:val="left" w:pos="270"/>
        </w:tabs>
        <w:ind w:left="720"/>
        <w:rPr>
          <w:sz w:val="24"/>
          <w:szCs w:val="24"/>
        </w:rPr>
      </w:pPr>
    </w:p>
    <w:p w:rsidR="00DE6ECB" w:rsidRDefault="00DE6ECB" w:rsidP="00DE6ECB">
      <w:pPr>
        <w:tabs>
          <w:tab w:val="left" w:pos="270"/>
        </w:tabs>
        <w:ind w:left="720"/>
        <w:jc w:val="center"/>
        <w:rPr>
          <w:sz w:val="24"/>
          <w:szCs w:val="24"/>
        </w:rPr>
      </w:pPr>
      <w:r>
        <w:rPr>
          <w:sz w:val="24"/>
          <w:szCs w:val="24"/>
        </w:rPr>
        <w:t>Article XI</w:t>
      </w:r>
    </w:p>
    <w:p w:rsidR="00DE6ECB" w:rsidRDefault="00DE6ECB" w:rsidP="00DE6ECB">
      <w:pPr>
        <w:tabs>
          <w:tab w:val="left" w:pos="270"/>
        </w:tabs>
        <w:ind w:left="720"/>
        <w:jc w:val="center"/>
        <w:rPr>
          <w:sz w:val="24"/>
          <w:szCs w:val="24"/>
        </w:rPr>
      </w:pPr>
      <w:r>
        <w:rPr>
          <w:sz w:val="24"/>
          <w:szCs w:val="24"/>
        </w:rPr>
        <w:t>Political Limitation</w:t>
      </w:r>
    </w:p>
    <w:p w:rsidR="00DE6ECB" w:rsidRDefault="00C16A90" w:rsidP="00DE6ECB">
      <w:pPr>
        <w:tabs>
          <w:tab w:val="left" w:pos="270"/>
        </w:tabs>
        <w:ind w:left="720"/>
        <w:rPr>
          <w:sz w:val="24"/>
          <w:szCs w:val="24"/>
        </w:rPr>
      </w:pPr>
      <w:r>
        <w:rPr>
          <w:sz w:val="24"/>
          <w:szCs w:val="24"/>
        </w:rPr>
        <w:t>11.1 No substantial part of the activities of this organization shall consist of carrying on propaganda, or otherwise attempting to influence legislation, and the Association shall not participate or intervene in any political campaign (including the publishing or distribution of statements) on behalf of any candidate for public office.</w:t>
      </w:r>
    </w:p>
    <w:p w:rsidR="00C16A90" w:rsidRDefault="00C16A90" w:rsidP="00DE6ECB">
      <w:pPr>
        <w:tabs>
          <w:tab w:val="left" w:pos="270"/>
        </w:tabs>
        <w:ind w:left="720"/>
        <w:rPr>
          <w:sz w:val="24"/>
          <w:szCs w:val="24"/>
        </w:rPr>
      </w:pPr>
    </w:p>
    <w:p w:rsidR="00C16A90" w:rsidRDefault="00C16A90" w:rsidP="00DE6ECB">
      <w:pPr>
        <w:tabs>
          <w:tab w:val="left" w:pos="270"/>
        </w:tabs>
        <w:ind w:left="720"/>
        <w:rPr>
          <w:sz w:val="24"/>
          <w:szCs w:val="24"/>
        </w:rPr>
      </w:pPr>
    </w:p>
    <w:p w:rsidR="00C16A90" w:rsidRDefault="00C16A90" w:rsidP="00DE6ECB">
      <w:pPr>
        <w:tabs>
          <w:tab w:val="left" w:pos="270"/>
        </w:tabs>
        <w:ind w:left="720"/>
        <w:rPr>
          <w:sz w:val="24"/>
          <w:szCs w:val="24"/>
        </w:rPr>
      </w:pPr>
    </w:p>
    <w:p w:rsidR="00C16A90" w:rsidRDefault="00C16A90" w:rsidP="00C16A90">
      <w:pPr>
        <w:tabs>
          <w:tab w:val="left" w:pos="270"/>
        </w:tabs>
        <w:ind w:left="720"/>
        <w:jc w:val="center"/>
        <w:rPr>
          <w:sz w:val="24"/>
          <w:szCs w:val="24"/>
        </w:rPr>
      </w:pPr>
      <w:r>
        <w:rPr>
          <w:sz w:val="24"/>
          <w:szCs w:val="24"/>
        </w:rPr>
        <w:t>Article XII</w:t>
      </w:r>
    </w:p>
    <w:p w:rsidR="00C16A90" w:rsidRDefault="00C16A90" w:rsidP="00C16A90">
      <w:pPr>
        <w:tabs>
          <w:tab w:val="left" w:pos="270"/>
        </w:tabs>
        <w:ind w:left="720"/>
        <w:jc w:val="center"/>
        <w:rPr>
          <w:sz w:val="24"/>
          <w:szCs w:val="24"/>
        </w:rPr>
      </w:pPr>
      <w:r>
        <w:rPr>
          <w:sz w:val="24"/>
          <w:szCs w:val="24"/>
        </w:rPr>
        <w:t>Dissolution</w:t>
      </w:r>
    </w:p>
    <w:p w:rsidR="00C16A90" w:rsidRPr="00FF3829" w:rsidRDefault="00C16A90" w:rsidP="00DE6ECB">
      <w:pPr>
        <w:tabs>
          <w:tab w:val="left" w:pos="270"/>
        </w:tabs>
        <w:ind w:left="720"/>
        <w:rPr>
          <w:sz w:val="24"/>
          <w:szCs w:val="24"/>
        </w:rPr>
      </w:pPr>
      <w:r>
        <w:rPr>
          <w:sz w:val="24"/>
          <w:szCs w:val="24"/>
        </w:rPr>
        <w:t xml:space="preserve"> Upon the dissolution of the Association, its remaining assets shall be distributed to a nonprofit corporation which is organized and operated exclusively for a social welfare purposes and has established its tax exempt status under IRS Section 501 </w:t>
      </w:r>
      <w:r w:rsidR="005F0587">
        <w:rPr>
          <w:sz w:val="24"/>
          <w:szCs w:val="24"/>
        </w:rPr>
        <w:t>(c</w:t>
      </w:r>
      <w:proofErr w:type="gramStart"/>
      <w:r w:rsidR="005F0587">
        <w:rPr>
          <w:sz w:val="24"/>
          <w:szCs w:val="24"/>
        </w:rPr>
        <w:t>)(</w:t>
      </w:r>
      <w:proofErr w:type="gramEnd"/>
      <w:r w:rsidR="005F0587">
        <w:rPr>
          <w:sz w:val="24"/>
          <w:szCs w:val="24"/>
        </w:rPr>
        <w:t>3). First consideration shall be given to the Neighborhood Association C</w:t>
      </w:r>
      <w:r w:rsidR="002C3C9C">
        <w:rPr>
          <w:sz w:val="24"/>
          <w:szCs w:val="24"/>
        </w:rPr>
        <w:t>ouncil</w:t>
      </w:r>
      <w:r w:rsidR="005F0587">
        <w:rPr>
          <w:sz w:val="24"/>
          <w:szCs w:val="24"/>
        </w:rPr>
        <w:t>.</w:t>
      </w:r>
    </w:p>
    <w:sectPr w:rsidR="00C16A90" w:rsidRPr="00FF3829" w:rsidSect="00FF3829">
      <w:pgSz w:w="12240" w:h="15840"/>
      <w:pgMar w:top="1440" w:right="1440" w:bottom="1440" w:left="1440" w:header="720" w:footer="720" w:gutter="0"/>
      <w:pgBorders w:offsetFrom="page">
        <w:left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F0EEB"/>
    <w:multiLevelType w:val="multilevel"/>
    <w:tmpl w:val="06B6C3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29"/>
    <w:rsid w:val="000C5706"/>
    <w:rsid w:val="002C3C9C"/>
    <w:rsid w:val="004E7105"/>
    <w:rsid w:val="00542E35"/>
    <w:rsid w:val="005A5597"/>
    <w:rsid w:val="005B55B3"/>
    <w:rsid w:val="005F0587"/>
    <w:rsid w:val="00A139A6"/>
    <w:rsid w:val="00A37424"/>
    <w:rsid w:val="00C16A90"/>
    <w:rsid w:val="00C77372"/>
    <w:rsid w:val="00DE6ECB"/>
    <w:rsid w:val="00DF09EE"/>
    <w:rsid w:val="00DF6128"/>
    <w:rsid w:val="00E94130"/>
    <w:rsid w:val="00EE61EC"/>
    <w:rsid w:val="00EF1DC2"/>
    <w:rsid w:val="00FF3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B6CBC-3CE8-4CA3-8084-E9A176730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7</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Craft</dc:creator>
  <cp:lastModifiedBy>Michael Craft</cp:lastModifiedBy>
  <cp:revision>9</cp:revision>
  <dcterms:created xsi:type="dcterms:W3CDTF">2014-11-11T22:23:00Z</dcterms:created>
  <dcterms:modified xsi:type="dcterms:W3CDTF">2014-12-22T20:25:00Z</dcterms:modified>
</cp:coreProperties>
</file>